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1033B" w14:textId="078B04CE" w:rsidR="000A7CF9" w:rsidRDefault="000A7CF9" w:rsidP="000A7CF9">
      <w:pPr>
        <w:jc w:val="center"/>
      </w:pPr>
      <w:r>
        <w:t>Special Meeting</w:t>
      </w:r>
    </w:p>
    <w:p w14:paraId="79DB91F1" w14:textId="3E375992" w:rsidR="000A7CF9" w:rsidRDefault="000A7CF9" w:rsidP="000A7CF9">
      <w:pPr>
        <w:jc w:val="center"/>
      </w:pPr>
      <w:r>
        <w:t>June 24, 2024, 3:00 pm</w:t>
      </w:r>
    </w:p>
    <w:p w14:paraId="3D7AA66D" w14:textId="49B244FC" w:rsidR="000A7CF9" w:rsidRDefault="000A7CF9" w:rsidP="000A7CF9">
      <w:pPr>
        <w:jc w:val="center"/>
      </w:pPr>
      <w:r>
        <w:t>Liquor License Renewals:</w:t>
      </w:r>
    </w:p>
    <w:p w14:paraId="3659DA7C" w14:textId="2DAA1A3D" w:rsidR="000A7CF9" w:rsidRDefault="000A7CF9" w:rsidP="000A7CF9">
      <w:pPr>
        <w:pStyle w:val="ListParagraph"/>
        <w:widowControl w:val="0"/>
        <w:numPr>
          <w:ilvl w:val="0"/>
          <w:numId w:val="1"/>
        </w:numPr>
        <w:tabs>
          <w:tab w:val="left" w:pos="821"/>
        </w:tabs>
        <w:autoSpaceDE w:val="0"/>
        <w:autoSpaceDN w:val="0"/>
        <w:spacing w:after="0" w:line="240" w:lineRule="auto"/>
        <w:ind w:right="263"/>
        <w:contextualSpacing w:val="0"/>
      </w:pPr>
      <w:r>
        <w:t xml:space="preserve">Renewal application for a Class B Beer and Class B Liquor License for FAMA Enterprises, LLC, d/b/a Hop, Dish &amp; Vine, Agent Matthew M. Anderson. </w:t>
      </w:r>
      <w:proofErr w:type="gramStart"/>
      <w:r>
        <w:t>Business</w:t>
      </w:r>
      <w:proofErr w:type="gramEnd"/>
      <w:r>
        <w:t xml:space="preserve"> is located at N2047 Spring Street, Stockholm, WI. Licensed premise to include entire indoor dining area and outdoor seating at N2047 Spring St. and covered seating area west of N2055 Spring Street.</w:t>
      </w:r>
      <w:r>
        <w:t xml:space="preserve"> Board </w:t>
      </w:r>
      <w:proofErr w:type="gramStart"/>
      <w:r>
        <w:t>approved,</w:t>
      </w:r>
      <w:proofErr w:type="gramEnd"/>
      <w:r>
        <w:t xml:space="preserve"> Matt Anderson abstained from vote.</w:t>
      </w:r>
    </w:p>
    <w:p w14:paraId="301F858A" w14:textId="77777777" w:rsidR="000A7CF9" w:rsidRDefault="000A7CF9" w:rsidP="000A7CF9">
      <w:pPr>
        <w:pStyle w:val="BodyText"/>
      </w:pPr>
    </w:p>
    <w:p w14:paraId="3891632F" w14:textId="26BA21B6" w:rsidR="000A7CF9" w:rsidRDefault="000A7CF9" w:rsidP="000A7CF9">
      <w:pPr>
        <w:pStyle w:val="ListParagraph"/>
        <w:widowControl w:val="0"/>
        <w:numPr>
          <w:ilvl w:val="0"/>
          <w:numId w:val="1"/>
        </w:numPr>
        <w:tabs>
          <w:tab w:val="left" w:pos="821"/>
        </w:tabs>
        <w:autoSpaceDE w:val="0"/>
        <w:autoSpaceDN w:val="0"/>
        <w:spacing w:before="7" w:after="0" w:line="240" w:lineRule="auto"/>
        <w:ind w:right="208"/>
        <w:contextualSpacing w:val="0"/>
      </w:pPr>
      <w:r>
        <w:t>Renewal application for a Class B Beer and Class B Liquor License for The Palate, Inc., located at W12102</w:t>
      </w:r>
      <w:r w:rsidRPr="000A7CF9">
        <w:rPr>
          <w:spacing w:val="-15"/>
        </w:rPr>
        <w:t xml:space="preserve"> </w:t>
      </w:r>
      <w:r>
        <w:t xml:space="preserve">State Hwy 35. Owners Shana &amp; Brian Finnegan, Nancy Fitzsimmons, Agent. Licensed </w:t>
      </w:r>
      <w:proofErr w:type="gramStart"/>
      <w:r>
        <w:t>premise</w:t>
      </w:r>
      <w:proofErr w:type="gramEnd"/>
      <w:r>
        <w:t xml:space="preserve"> to include the entire property including building and outside seating front and back.</w:t>
      </w:r>
      <w:r w:rsidRPr="000A7CF9">
        <w:t xml:space="preserve"> </w:t>
      </w:r>
      <w:r>
        <w:t>Board approved</w:t>
      </w:r>
      <w:r>
        <w:t>.</w:t>
      </w:r>
    </w:p>
    <w:p w14:paraId="7ED26229" w14:textId="77777777" w:rsidR="000A7CF9" w:rsidRDefault="000A7CF9" w:rsidP="000A7CF9">
      <w:pPr>
        <w:pStyle w:val="ListParagraph"/>
      </w:pPr>
    </w:p>
    <w:p w14:paraId="5B985A70" w14:textId="77777777" w:rsidR="000A7CF9" w:rsidRDefault="000A7CF9" w:rsidP="000A7CF9">
      <w:pPr>
        <w:pStyle w:val="ListParagraph"/>
        <w:widowControl w:val="0"/>
        <w:tabs>
          <w:tab w:val="left" w:pos="821"/>
        </w:tabs>
        <w:autoSpaceDE w:val="0"/>
        <w:autoSpaceDN w:val="0"/>
        <w:spacing w:before="7" w:after="0" w:line="240" w:lineRule="auto"/>
        <w:ind w:left="820" w:right="208"/>
        <w:contextualSpacing w:val="0"/>
      </w:pPr>
    </w:p>
    <w:p w14:paraId="3C96C908" w14:textId="2115EAF6" w:rsidR="000A7CF9" w:rsidRPr="008D326C" w:rsidRDefault="000A7CF9" w:rsidP="000A7CF9">
      <w:pPr>
        <w:pStyle w:val="ListParagraph"/>
        <w:widowControl w:val="0"/>
        <w:numPr>
          <w:ilvl w:val="0"/>
          <w:numId w:val="1"/>
        </w:numPr>
        <w:tabs>
          <w:tab w:val="left" w:pos="821"/>
        </w:tabs>
        <w:autoSpaceDE w:val="0"/>
        <w:autoSpaceDN w:val="0"/>
        <w:spacing w:after="0" w:line="240" w:lineRule="auto"/>
        <w:ind w:right="232"/>
        <w:contextualSpacing w:val="0"/>
        <w:rPr>
          <w:sz w:val="26"/>
        </w:rPr>
      </w:pPr>
      <w:r>
        <w:t xml:space="preserve">Renewal application for a Class B Beer and Class B Liquor Licenses for Humble Moon Saloon, LLC., Daniel J. </w:t>
      </w:r>
      <w:proofErr w:type="spellStart"/>
      <w:r>
        <w:t>Prokosh</w:t>
      </w:r>
      <w:proofErr w:type="spellEnd"/>
      <w:r>
        <w:t xml:space="preserve">, Agent, located at 12128 State Hwy 35. Licensed </w:t>
      </w:r>
      <w:proofErr w:type="gramStart"/>
      <w:r>
        <w:t>premise to include</w:t>
      </w:r>
      <w:proofErr w:type="gramEnd"/>
      <w:r>
        <w:t xml:space="preserve"> all legal description of land, basement, out buildings, temporary spaces, outdoor coolers, kitchen, bathrooms, front seating area, dining areas, front walk, deck area, patio area and driveway.</w:t>
      </w:r>
      <w:r w:rsidRPr="000A7CF9">
        <w:t xml:space="preserve"> </w:t>
      </w:r>
      <w:r>
        <w:t xml:space="preserve">Board </w:t>
      </w:r>
      <w:proofErr w:type="gramStart"/>
      <w:r>
        <w:t>approved,</w:t>
      </w:r>
      <w:proofErr w:type="gramEnd"/>
      <w:r>
        <w:t xml:space="preserve"> </w:t>
      </w:r>
      <w:r>
        <w:t xml:space="preserve">Dan Prokosch </w:t>
      </w:r>
      <w:r>
        <w:t>abstained from vote.</w:t>
      </w:r>
    </w:p>
    <w:p w14:paraId="7FAB1244" w14:textId="77777777" w:rsidR="000A7CF9" w:rsidRPr="008D326C" w:rsidRDefault="000A7CF9" w:rsidP="000A7CF9">
      <w:pPr>
        <w:tabs>
          <w:tab w:val="left" w:pos="821"/>
        </w:tabs>
        <w:ind w:right="232"/>
        <w:rPr>
          <w:sz w:val="26"/>
        </w:rPr>
      </w:pPr>
    </w:p>
    <w:p w14:paraId="60E8BD27" w14:textId="38A49071" w:rsidR="000A7CF9" w:rsidRDefault="000A7CF9" w:rsidP="000A7CF9">
      <w:pPr>
        <w:pStyle w:val="ListParagraph"/>
        <w:widowControl w:val="0"/>
        <w:numPr>
          <w:ilvl w:val="0"/>
          <w:numId w:val="1"/>
        </w:numPr>
        <w:tabs>
          <w:tab w:val="left" w:pos="821"/>
        </w:tabs>
        <w:autoSpaceDE w:val="0"/>
        <w:autoSpaceDN w:val="0"/>
        <w:spacing w:after="0" w:line="232" w:lineRule="auto"/>
        <w:ind w:right="228"/>
        <w:contextualSpacing w:val="0"/>
      </w:pPr>
      <w:r>
        <w:t xml:space="preserve"> Renewal application for a Class A, Class B Beer and Class C Wine License for Wisconsin Food and Sundries, trade name Stockholm Pie, Alan Nugent, Agent. </w:t>
      </w:r>
      <w:proofErr w:type="gramStart"/>
      <w:r>
        <w:t>Property</w:t>
      </w:r>
      <w:proofErr w:type="gramEnd"/>
      <w:r>
        <w:t xml:space="preserve"> located at N2030 Spring Street. Licensed premise includes upstairs event space, main floor café and stores, Garden seating area adjacent to the building, tables in front of the café and the upstairs event space and entry.</w:t>
      </w:r>
      <w:r>
        <w:t xml:space="preserve"> </w:t>
      </w:r>
      <w:r>
        <w:t>Board approved</w:t>
      </w:r>
      <w:r>
        <w:t xml:space="preserve"> with new Class A for sale of liquor and wine.</w:t>
      </w:r>
    </w:p>
    <w:p w14:paraId="0A9931BC" w14:textId="77777777" w:rsidR="000A7CF9" w:rsidRDefault="000A7CF9" w:rsidP="000A7CF9">
      <w:pPr>
        <w:pStyle w:val="ListParagraph"/>
      </w:pPr>
    </w:p>
    <w:p w14:paraId="47330024" w14:textId="295C994D" w:rsidR="000A7CF9" w:rsidRDefault="000A7CF9" w:rsidP="000A7CF9">
      <w:pPr>
        <w:pStyle w:val="ListParagraph"/>
        <w:widowControl w:val="0"/>
        <w:tabs>
          <w:tab w:val="left" w:pos="821"/>
        </w:tabs>
        <w:autoSpaceDE w:val="0"/>
        <w:autoSpaceDN w:val="0"/>
        <w:spacing w:after="0" w:line="232" w:lineRule="auto"/>
        <w:ind w:left="820" w:right="228"/>
        <w:contextualSpacing w:val="0"/>
      </w:pPr>
      <w:r>
        <w:t>Meeting Adjourned</w:t>
      </w:r>
    </w:p>
    <w:p w14:paraId="0316DE4E" w14:textId="3CFF162C" w:rsidR="000A7CF9" w:rsidRDefault="000A7CF9" w:rsidP="000A7CF9">
      <w:pPr>
        <w:pStyle w:val="ListParagraph"/>
        <w:widowControl w:val="0"/>
        <w:tabs>
          <w:tab w:val="left" w:pos="821"/>
        </w:tabs>
        <w:autoSpaceDE w:val="0"/>
        <w:autoSpaceDN w:val="0"/>
        <w:spacing w:after="0" w:line="232" w:lineRule="auto"/>
        <w:ind w:left="820" w:right="228"/>
        <w:contextualSpacing w:val="0"/>
      </w:pPr>
      <w:r>
        <w:t>Alicia Kallstrom</w:t>
      </w:r>
    </w:p>
    <w:p w14:paraId="727806A1" w14:textId="7CCF6591" w:rsidR="000A7CF9" w:rsidRDefault="000A7CF9" w:rsidP="000A7CF9">
      <w:pPr>
        <w:pStyle w:val="ListParagraph"/>
        <w:widowControl w:val="0"/>
        <w:tabs>
          <w:tab w:val="left" w:pos="821"/>
        </w:tabs>
        <w:autoSpaceDE w:val="0"/>
        <w:autoSpaceDN w:val="0"/>
        <w:spacing w:after="0" w:line="232" w:lineRule="auto"/>
        <w:ind w:left="820" w:right="228"/>
        <w:contextualSpacing w:val="0"/>
      </w:pPr>
      <w:r>
        <w:t>Clerk/Treasure</w:t>
      </w:r>
    </w:p>
    <w:p w14:paraId="36230730" w14:textId="77777777" w:rsidR="000A7CF9" w:rsidRDefault="000A7CF9"/>
    <w:sectPr w:rsidR="000A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08E"/>
    <w:multiLevelType w:val="multilevel"/>
    <w:tmpl w:val="0053208E"/>
    <w:lvl w:ilvl="0">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en-US"/>
      </w:rPr>
    </w:lvl>
    <w:lvl w:ilvl="1">
      <w:numFmt w:val="bullet"/>
      <w:lvlText w:val="•"/>
      <w:lvlJc w:val="left"/>
      <w:pPr>
        <w:ind w:left="1622" w:hanging="360"/>
      </w:pPr>
      <w:rPr>
        <w:rFonts w:hint="default"/>
        <w:lang w:val="en-US" w:eastAsia="en-US" w:bidi="en-US"/>
      </w:rPr>
    </w:lvl>
    <w:lvl w:ilvl="2">
      <w:numFmt w:val="bullet"/>
      <w:lvlText w:val="•"/>
      <w:lvlJc w:val="left"/>
      <w:pPr>
        <w:ind w:left="2424" w:hanging="360"/>
      </w:pPr>
      <w:rPr>
        <w:rFonts w:hint="default"/>
        <w:lang w:val="en-US" w:eastAsia="en-US" w:bidi="en-US"/>
      </w:rPr>
    </w:lvl>
    <w:lvl w:ilvl="3">
      <w:numFmt w:val="bullet"/>
      <w:lvlText w:val="•"/>
      <w:lvlJc w:val="left"/>
      <w:pPr>
        <w:ind w:left="3226" w:hanging="360"/>
      </w:pPr>
      <w:rPr>
        <w:rFonts w:hint="default"/>
        <w:lang w:val="en-US" w:eastAsia="en-US" w:bidi="en-US"/>
      </w:rPr>
    </w:lvl>
    <w:lvl w:ilvl="4">
      <w:numFmt w:val="bullet"/>
      <w:lvlText w:val="•"/>
      <w:lvlJc w:val="left"/>
      <w:pPr>
        <w:ind w:left="4028" w:hanging="360"/>
      </w:pPr>
      <w:rPr>
        <w:rFonts w:hint="default"/>
        <w:lang w:val="en-US" w:eastAsia="en-US" w:bidi="en-US"/>
      </w:rPr>
    </w:lvl>
    <w:lvl w:ilvl="5">
      <w:numFmt w:val="bullet"/>
      <w:lvlText w:val="•"/>
      <w:lvlJc w:val="left"/>
      <w:pPr>
        <w:ind w:left="4830" w:hanging="360"/>
      </w:pPr>
      <w:rPr>
        <w:rFonts w:hint="default"/>
        <w:lang w:val="en-US" w:eastAsia="en-US" w:bidi="en-US"/>
      </w:rPr>
    </w:lvl>
    <w:lvl w:ilvl="6">
      <w:numFmt w:val="bullet"/>
      <w:lvlText w:val="•"/>
      <w:lvlJc w:val="left"/>
      <w:pPr>
        <w:ind w:left="5632" w:hanging="360"/>
      </w:pPr>
      <w:rPr>
        <w:rFonts w:hint="default"/>
        <w:lang w:val="en-US" w:eastAsia="en-US" w:bidi="en-US"/>
      </w:rPr>
    </w:lvl>
    <w:lvl w:ilvl="7">
      <w:numFmt w:val="bullet"/>
      <w:lvlText w:val="•"/>
      <w:lvlJc w:val="left"/>
      <w:pPr>
        <w:ind w:left="6434" w:hanging="360"/>
      </w:pPr>
      <w:rPr>
        <w:rFonts w:hint="default"/>
        <w:lang w:val="en-US" w:eastAsia="en-US" w:bidi="en-US"/>
      </w:rPr>
    </w:lvl>
    <w:lvl w:ilvl="8">
      <w:numFmt w:val="bullet"/>
      <w:lvlText w:val="•"/>
      <w:lvlJc w:val="left"/>
      <w:pPr>
        <w:ind w:left="7236" w:hanging="360"/>
      </w:pPr>
      <w:rPr>
        <w:rFonts w:hint="default"/>
        <w:lang w:val="en-US" w:eastAsia="en-US" w:bidi="en-US"/>
      </w:rPr>
    </w:lvl>
  </w:abstractNum>
  <w:num w:numId="1" w16cid:durableId="35384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F9"/>
    <w:rsid w:val="000A7CF9"/>
    <w:rsid w:val="00F3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5F11"/>
  <w15:chartTrackingRefBased/>
  <w15:docId w15:val="{A3E432BA-A473-4375-926E-EED4971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C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7C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7C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7C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7C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7C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7C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7C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7C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C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7C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7C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7C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7C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7C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7C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7C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7CF9"/>
    <w:rPr>
      <w:rFonts w:eastAsiaTheme="majorEastAsia" w:cstheme="majorBidi"/>
      <w:color w:val="272727" w:themeColor="text1" w:themeTint="D8"/>
    </w:rPr>
  </w:style>
  <w:style w:type="paragraph" w:styleId="Title">
    <w:name w:val="Title"/>
    <w:basedOn w:val="Normal"/>
    <w:next w:val="Normal"/>
    <w:link w:val="TitleChar"/>
    <w:uiPriority w:val="10"/>
    <w:qFormat/>
    <w:rsid w:val="000A7C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C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7C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7C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7CF9"/>
    <w:pPr>
      <w:spacing w:before="160"/>
      <w:jc w:val="center"/>
    </w:pPr>
    <w:rPr>
      <w:i/>
      <w:iCs/>
      <w:color w:val="404040" w:themeColor="text1" w:themeTint="BF"/>
    </w:rPr>
  </w:style>
  <w:style w:type="character" w:customStyle="1" w:styleId="QuoteChar">
    <w:name w:val="Quote Char"/>
    <w:basedOn w:val="DefaultParagraphFont"/>
    <w:link w:val="Quote"/>
    <w:uiPriority w:val="29"/>
    <w:rsid w:val="000A7CF9"/>
    <w:rPr>
      <w:i/>
      <w:iCs/>
      <w:color w:val="404040" w:themeColor="text1" w:themeTint="BF"/>
    </w:rPr>
  </w:style>
  <w:style w:type="paragraph" w:styleId="ListParagraph">
    <w:name w:val="List Paragraph"/>
    <w:basedOn w:val="Normal"/>
    <w:uiPriority w:val="1"/>
    <w:qFormat/>
    <w:rsid w:val="000A7CF9"/>
    <w:pPr>
      <w:ind w:left="720"/>
      <w:contextualSpacing/>
    </w:pPr>
  </w:style>
  <w:style w:type="character" w:styleId="IntenseEmphasis">
    <w:name w:val="Intense Emphasis"/>
    <w:basedOn w:val="DefaultParagraphFont"/>
    <w:uiPriority w:val="21"/>
    <w:qFormat/>
    <w:rsid w:val="000A7CF9"/>
    <w:rPr>
      <w:i/>
      <w:iCs/>
      <w:color w:val="0F4761" w:themeColor="accent1" w:themeShade="BF"/>
    </w:rPr>
  </w:style>
  <w:style w:type="paragraph" w:styleId="IntenseQuote">
    <w:name w:val="Intense Quote"/>
    <w:basedOn w:val="Normal"/>
    <w:next w:val="Normal"/>
    <w:link w:val="IntenseQuoteChar"/>
    <w:uiPriority w:val="30"/>
    <w:qFormat/>
    <w:rsid w:val="000A7C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7CF9"/>
    <w:rPr>
      <w:i/>
      <w:iCs/>
      <w:color w:val="0F4761" w:themeColor="accent1" w:themeShade="BF"/>
    </w:rPr>
  </w:style>
  <w:style w:type="character" w:styleId="IntenseReference">
    <w:name w:val="Intense Reference"/>
    <w:basedOn w:val="DefaultParagraphFont"/>
    <w:uiPriority w:val="32"/>
    <w:qFormat/>
    <w:rsid w:val="000A7CF9"/>
    <w:rPr>
      <w:b/>
      <w:bCs/>
      <w:smallCaps/>
      <w:color w:val="0F4761" w:themeColor="accent1" w:themeShade="BF"/>
      <w:spacing w:val="5"/>
    </w:rPr>
  </w:style>
  <w:style w:type="paragraph" w:styleId="BodyText">
    <w:name w:val="Body Text"/>
    <w:basedOn w:val="Normal"/>
    <w:link w:val="BodyTextChar"/>
    <w:uiPriority w:val="1"/>
    <w:qFormat/>
    <w:rsid w:val="000A7CF9"/>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character" w:customStyle="1" w:styleId="BodyTextChar">
    <w:name w:val="Body Text Char"/>
    <w:basedOn w:val="DefaultParagraphFont"/>
    <w:link w:val="BodyText"/>
    <w:uiPriority w:val="1"/>
    <w:rsid w:val="000A7CF9"/>
    <w:rPr>
      <w:rFonts w:ascii="Times New Roman" w:eastAsia="Times New Roman" w:hAnsi="Times New Roman"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wolfe</dc:creator>
  <cp:keywords/>
  <dc:description/>
  <cp:lastModifiedBy>nancy wolfe</cp:lastModifiedBy>
  <cp:revision>1</cp:revision>
  <dcterms:created xsi:type="dcterms:W3CDTF">2024-07-06T16:37:00Z</dcterms:created>
  <dcterms:modified xsi:type="dcterms:W3CDTF">2024-07-06T16:44:00Z</dcterms:modified>
</cp:coreProperties>
</file>